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4317" w14:textId="61E280E2" w:rsidR="00CC1392" w:rsidRDefault="00EB0836" w:rsidP="00EB0836">
      <w:pPr>
        <w:jc w:val="center"/>
        <w:rPr>
          <w:rFonts w:ascii="Arial" w:hAnsi="Arial" w:cs="Arial"/>
          <w:b/>
          <w:bCs/>
          <w:lang w:val="es-MX"/>
        </w:rPr>
      </w:pPr>
      <w:r w:rsidRPr="00EB0836">
        <w:rPr>
          <w:rFonts w:ascii="Arial" w:hAnsi="Arial" w:cs="Arial"/>
          <w:b/>
          <w:bCs/>
          <w:lang w:val="es-MX"/>
        </w:rPr>
        <w:t>ATIENDE AYUNTAMIENTO DE BJ DE MANERA INMEDIATA INCENDIO EN SUBESTACIÓN DE CFE</w:t>
      </w:r>
    </w:p>
    <w:p w14:paraId="7B5D2C7C" w14:textId="77777777" w:rsidR="00CC1392" w:rsidRPr="00CC1392" w:rsidRDefault="00CC1392" w:rsidP="00CC1392">
      <w:pPr>
        <w:jc w:val="both"/>
        <w:rPr>
          <w:rFonts w:ascii="Arial" w:hAnsi="Arial" w:cs="Arial"/>
          <w:lang w:val="es-MX"/>
        </w:rPr>
      </w:pPr>
      <w:r w:rsidRPr="00CC1392">
        <w:rPr>
          <w:rFonts w:ascii="Arial" w:hAnsi="Arial" w:cs="Arial"/>
          <w:lang w:val="es-MX"/>
        </w:rPr>
        <w:t xml:space="preserve"> </w:t>
      </w:r>
    </w:p>
    <w:p w14:paraId="61E87D95" w14:textId="77777777" w:rsidR="00EB0836" w:rsidRPr="00EB0836" w:rsidRDefault="00CC1392" w:rsidP="00EB0836">
      <w:pPr>
        <w:jc w:val="both"/>
        <w:rPr>
          <w:rFonts w:ascii="Arial" w:hAnsi="Arial" w:cs="Arial"/>
          <w:lang w:val="es-MX"/>
        </w:rPr>
      </w:pPr>
      <w:r w:rsidRPr="00EB0836">
        <w:rPr>
          <w:rFonts w:ascii="Arial" w:hAnsi="Arial" w:cs="Arial"/>
          <w:b/>
          <w:bCs/>
          <w:lang w:val="es-MX"/>
        </w:rPr>
        <w:t>Cancún, Q. R., a 1</w:t>
      </w:r>
      <w:r w:rsidR="00EB0836" w:rsidRPr="00EB0836">
        <w:rPr>
          <w:rFonts w:ascii="Arial" w:hAnsi="Arial" w:cs="Arial"/>
          <w:b/>
          <w:bCs/>
          <w:lang w:val="es-MX"/>
        </w:rPr>
        <w:t>7</w:t>
      </w:r>
      <w:r w:rsidRPr="00EB0836">
        <w:rPr>
          <w:rFonts w:ascii="Arial" w:hAnsi="Arial" w:cs="Arial"/>
          <w:b/>
          <w:bCs/>
          <w:lang w:val="es-MX"/>
        </w:rPr>
        <w:t xml:space="preserve"> de junio de 2026.-</w:t>
      </w:r>
      <w:r w:rsidRPr="00CC1392">
        <w:rPr>
          <w:rFonts w:ascii="Arial" w:hAnsi="Arial" w:cs="Arial"/>
          <w:lang w:val="es-MX"/>
        </w:rPr>
        <w:t xml:space="preserve"> </w:t>
      </w:r>
      <w:r w:rsidR="00EB0836" w:rsidRPr="00EB0836">
        <w:rPr>
          <w:rFonts w:ascii="Arial" w:hAnsi="Arial" w:cs="Arial"/>
          <w:lang w:val="es-MX"/>
        </w:rPr>
        <w:t>Por instrucciones de la Presidenta Municipal, Ana Paty Peralta, y del secretario general del Ayuntamiento, Pablo Gutiérrez Fernández, dependencias municipales atendieron de manera inmediata el incendio registrado durante la madrugada en una subestación de la Comisión Federal de Electricidad (CFE), ubicada en la Supermanzana 96.</w:t>
      </w:r>
    </w:p>
    <w:p w14:paraId="2F26AECC" w14:textId="77777777" w:rsidR="00EB0836" w:rsidRPr="00EB0836" w:rsidRDefault="00EB0836" w:rsidP="00EB0836">
      <w:pPr>
        <w:jc w:val="both"/>
        <w:rPr>
          <w:rFonts w:ascii="Arial" w:hAnsi="Arial" w:cs="Arial"/>
          <w:lang w:val="es-MX"/>
        </w:rPr>
      </w:pPr>
    </w:p>
    <w:p w14:paraId="7A0C90A3" w14:textId="77777777" w:rsidR="00EB0836" w:rsidRPr="00EB0836" w:rsidRDefault="00EB0836" w:rsidP="00EB0836">
      <w:pPr>
        <w:jc w:val="both"/>
        <w:rPr>
          <w:rFonts w:ascii="Arial" w:hAnsi="Arial" w:cs="Arial"/>
          <w:lang w:val="es-MX"/>
        </w:rPr>
      </w:pPr>
      <w:r w:rsidRPr="00EB0836">
        <w:rPr>
          <w:rFonts w:ascii="Arial" w:hAnsi="Arial" w:cs="Arial"/>
          <w:lang w:val="es-MX"/>
        </w:rPr>
        <w:t>El reporte fue recibido a las 02:18 horas, movilizando de forma coordinada al Heroico Cuerpo de Bomberos de Cancún, Protección Civil, Seguridad Ciudadana y Tránsito, así como paramédicos y personal de apoyo, para salvaguardar la integridad de la población y controlar la emergencia.</w:t>
      </w:r>
    </w:p>
    <w:p w14:paraId="4F15B6D3" w14:textId="77777777" w:rsidR="00EB0836" w:rsidRPr="00EB0836" w:rsidRDefault="00EB0836" w:rsidP="00EB0836">
      <w:pPr>
        <w:jc w:val="both"/>
        <w:rPr>
          <w:rFonts w:ascii="Arial" w:hAnsi="Arial" w:cs="Arial"/>
          <w:lang w:val="es-MX"/>
        </w:rPr>
      </w:pPr>
    </w:p>
    <w:p w14:paraId="0F138F00" w14:textId="77777777" w:rsidR="00EB0836" w:rsidRPr="00EB0836" w:rsidRDefault="00EB0836" w:rsidP="00EB0836">
      <w:pPr>
        <w:jc w:val="both"/>
        <w:rPr>
          <w:rFonts w:ascii="Arial" w:hAnsi="Arial" w:cs="Arial"/>
          <w:lang w:val="es-MX"/>
        </w:rPr>
      </w:pPr>
      <w:r w:rsidRPr="00EB0836">
        <w:rPr>
          <w:rFonts w:ascii="Arial" w:hAnsi="Arial" w:cs="Arial"/>
          <w:lang w:val="es-MX"/>
        </w:rPr>
        <w:t>Al arribar al sitio, elementos del Heroico Cuerpo de Bomberos confirmaron un incendio en un transformador al interior de la subestación. Tras el corte preventivo del suministro eléctrico realizado por ingenieros de la CFE, se iniciaron las labores de sofocación y enfriamiento para evitar riesgos adicionales.</w:t>
      </w:r>
    </w:p>
    <w:p w14:paraId="7C61BE60" w14:textId="77777777" w:rsidR="00EB0836" w:rsidRPr="00EB0836" w:rsidRDefault="00EB0836" w:rsidP="00EB0836">
      <w:pPr>
        <w:jc w:val="both"/>
        <w:rPr>
          <w:rFonts w:ascii="Arial" w:hAnsi="Arial" w:cs="Arial"/>
          <w:lang w:val="es-MX"/>
        </w:rPr>
      </w:pPr>
    </w:p>
    <w:p w14:paraId="4CD15EBD" w14:textId="77777777" w:rsidR="00EB0836" w:rsidRPr="00EB0836" w:rsidRDefault="00EB0836" w:rsidP="00EB0836">
      <w:pPr>
        <w:jc w:val="both"/>
        <w:rPr>
          <w:rFonts w:ascii="Arial" w:hAnsi="Arial" w:cs="Arial"/>
          <w:lang w:val="es-MX"/>
        </w:rPr>
      </w:pPr>
      <w:r w:rsidRPr="00EB0836">
        <w:rPr>
          <w:rFonts w:ascii="Arial" w:hAnsi="Arial" w:cs="Arial"/>
          <w:lang w:val="es-MX"/>
        </w:rPr>
        <w:t>En la atención participaron 14 elementos de Bomberos, apoyados con unidades operativas especializadas, logrando controlar y sofocar el incendio en su totalidad. Posteriormente, se realizaron trabajos de enfriamiento del armazón afectado para disminuir cualquier riesgo de reignición.</w:t>
      </w:r>
    </w:p>
    <w:p w14:paraId="172C47DD" w14:textId="77777777" w:rsidR="00EB0836" w:rsidRPr="00EB0836" w:rsidRDefault="00EB0836" w:rsidP="00EB0836">
      <w:pPr>
        <w:jc w:val="both"/>
        <w:rPr>
          <w:rFonts w:ascii="Arial" w:hAnsi="Arial" w:cs="Arial"/>
          <w:lang w:val="es-MX"/>
        </w:rPr>
      </w:pPr>
    </w:p>
    <w:p w14:paraId="18CD9C8A" w14:textId="77777777" w:rsidR="00EB0836" w:rsidRPr="00EB0836" w:rsidRDefault="00EB0836" w:rsidP="00EB0836">
      <w:pPr>
        <w:jc w:val="both"/>
        <w:rPr>
          <w:rFonts w:ascii="Arial" w:hAnsi="Arial" w:cs="Arial"/>
          <w:lang w:val="es-MX"/>
        </w:rPr>
      </w:pPr>
      <w:r w:rsidRPr="00EB0836">
        <w:rPr>
          <w:rFonts w:ascii="Arial" w:hAnsi="Arial" w:cs="Arial"/>
          <w:lang w:val="es-MX"/>
        </w:rPr>
        <w:t>De manera paralela, personal operativo y paramédicos de la Dirección General de Protección Civil brindaron apoyo durante la emergencia y realizaron las evaluaciones correspondientes.</w:t>
      </w:r>
    </w:p>
    <w:p w14:paraId="22FB16E7" w14:textId="77777777" w:rsidR="00EB0836" w:rsidRPr="00EB0836" w:rsidRDefault="00EB0836" w:rsidP="00EB0836">
      <w:pPr>
        <w:jc w:val="both"/>
        <w:rPr>
          <w:rFonts w:ascii="Arial" w:hAnsi="Arial" w:cs="Arial"/>
          <w:lang w:val="es-MX"/>
        </w:rPr>
      </w:pPr>
    </w:p>
    <w:p w14:paraId="15AA5B4F" w14:textId="77777777" w:rsidR="00EB0836" w:rsidRPr="00EB0836" w:rsidRDefault="00EB0836" w:rsidP="00EB0836">
      <w:pPr>
        <w:jc w:val="both"/>
        <w:rPr>
          <w:rFonts w:ascii="Arial" w:hAnsi="Arial" w:cs="Arial"/>
          <w:lang w:val="es-MX"/>
        </w:rPr>
      </w:pPr>
      <w:r w:rsidRPr="00EB0836">
        <w:rPr>
          <w:rFonts w:ascii="Arial" w:hAnsi="Arial" w:cs="Arial"/>
          <w:lang w:val="es-MX"/>
        </w:rPr>
        <w:t>Gracias a la rápida intervención y al trabajo coordinado entre las distintas corporaciones, el incidente fue controlado oportunamente y no se reportaron personas lesionadas.</w:t>
      </w:r>
    </w:p>
    <w:p w14:paraId="437DB2CD" w14:textId="77777777" w:rsidR="00EB0836" w:rsidRPr="00EB0836" w:rsidRDefault="00EB0836" w:rsidP="00EB0836">
      <w:pPr>
        <w:jc w:val="both"/>
        <w:rPr>
          <w:rFonts w:ascii="Arial" w:hAnsi="Arial" w:cs="Arial"/>
          <w:lang w:val="es-MX"/>
        </w:rPr>
      </w:pPr>
    </w:p>
    <w:p w14:paraId="3F55FF02" w14:textId="484138CA" w:rsidR="00CC1392" w:rsidRPr="00CC1392" w:rsidRDefault="00EB0836" w:rsidP="00EB0836">
      <w:pPr>
        <w:jc w:val="both"/>
        <w:rPr>
          <w:rFonts w:ascii="Arial" w:hAnsi="Arial" w:cs="Arial"/>
          <w:lang w:val="es-MX"/>
        </w:rPr>
      </w:pPr>
      <w:r w:rsidRPr="00EB0836">
        <w:rPr>
          <w:rFonts w:ascii="Arial" w:hAnsi="Arial" w:cs="Arial"/>
          <w:lang w:val="es-MX"/>
        </w:rPr>
        <w:t>El Gobierno de Benito Juárez reitera su compromiso de actuar con prontitud ante cualquier situación de riesgo, privilegiando en todo momento la seguridad y el bienestar de las y los cancunenses.</w:t>
      </w:r>
    </w:p>
    <w:p w14:paraId="6124C61E" w14:textId="77777777" w:rsidR="00CC1392" w:rsidRPr="00CC1392" w:rsidRDefault="00CC1392" w:rsidP="00CC1392">
      <w:pPr>
        <w:jc w:val="both"/>
        <w:rPr>
          <w:rFonts w:ascii="Arial" w:hAnsi="Arial" w:cs="Arial"/>
          <w:lang w:val="es-MX"/>
        </w:rPr>
      </w:pPr>
    </w:p>
    <w:p w14:paraId="3BD0EF60" w14:textId="71D5B515" w:rsidR="00B6134E" w:rsidRPr="00CC1392" w:rsidRDefault="00CC1392" w:rsidP="00CC1392">
      <w:pPr>
        <w:jc w:val="center"/>
        <w:rPr>
          <w:rFonts w:ascii="Arial" w:hAnsi="Arial" w:cs="Arial"/>
        </w:rPr>
      </w:pPr>
      <w:r w:rsidRPr="00CC1392">
        <w:rPr>
          <w:rFonts w:ascii="Arial" w:hAnsi="Arial" w:cs="Arial"/>
        </w:rPr>
        <w:t>******</w:t>
      </w:r>
      <w:r>
        <w:rPr>
          <w:rFonts w:ascii="Arial" w:hAnsi="Arial" w:cs="Arial"/>
        </w:rPr>
        <w:t>******</w:t>
      </w:r>
    </w:p>
    <w:sectPr w:rsidR="00B6134E" w:rsidRPr="00CC139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9556" w14:textId="77777777" w:rsidR="0087078F" w:rsidRDefault="0087078F">
      <w:r>
        <w:separator/>
      </w:r>
    </w:p>
  </w:endnote>
  <w:endnote w:type="continuationSeparator" w:id="0">
    <w:p w14:paraId="462FA9C6" w14:textId="77777777" w:rsidR="0087078F" w:rsidRDefault="0087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A4CD" w14:textId="77777777" w:rsidR="00EB0836" w:rsidRDefault="00EB08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EB0836">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A05C" w14:textId="77777777" w:rsidR="00EB0836" w:rsidRDefault="00EB08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457B" w14:textId="77777777" w:rsidR="0087078F" w:rsidRDefault="0087078F">
      <w:r>
        <w:separator/>
      </w:r>
    </w:p>
  </w:footnote>
  <w:footnote w:type="continuationSeparator" w:id="0">
    <w:p w14:paraId="4427DF1A" w14:textId="77777777" w:rsidR="0087078F" w:rsidRDefault="00870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31AB" w14:textId="77777777" w:rsidR="00EB0836" w:rsidRDefault="00EB08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EB0836">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2B86233"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CC1392">
                            <w:rPr>
                              <w:rFonts w:cstheme="minorHAnsi"/>
                              <w:b/>
                              <w:bCs/>
                              <w:lang w:val="es-ES"/>
                            </w:rPr>
                            <w:t>9</w:t>
                          </w:r>
                          <w:r>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2B86233"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CC1392">
                      <w:rPr>
                        <w:rFonts w:cstheme="minorHAnsi"/>
                        <w:b/>
                        <w:bCs/>
                        <w:lang w:val="es-ES"/>
                      </w:rPr>
                      <w:t>9</w:t>
                    </w:r>
                    <w:r>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023E" w14:textId="77777777" w:rsidR="00EB0836" w:rsidRDefault="00EB08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9447F"/>
    <w:multiLevelType w:val="hybridMultilevel"/>
    <w:tmpl w:val="2258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9"/>
  </w:num>
  <w:num w:numId="4" w16cid:durableId="82141875">
    <w:abstractNumId w:val="4"/>
  </w:num>
  <w:num w:numId="5" w16cid:durableId="1630281003">
    <w:abstractNumId w:val="3"/>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1615943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078F"/>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13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0836"/>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2026-06-17T02:28:00Z</dcterms:created>
  <dcterms:modified xsi:type="dcterms:W3CDTF">2026-06-17T13:47:00Z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